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4E" w:rsidRPr="00FF6D4E" w:rsidRDefault="00FF6D4E" w:rsidP="00FF6D4E">
      <w:pPr>
        <w:jc w:val="center"/>
        <w:rPr>
          <w:b/>
          <w:bCs/>
          <w:sz w:val="72"/>
          <w:szCs w:val="72"/>
          <w:u w:val="single"/>
          <w:lang w:val="en-GB"/>
        </w:rPr>
      </w:pPr>
      <w:bookmarkStart w:id="0" w:name="_GoBack"/>
      <w:bookmarkEnd w:id="0"/>
      <w:r w:rsidRPr="00FF6D4E">
        <w:rPr>
          <w:b/>
          <w:bCs/>
          <w:sz w:val="72"/>
          <w:szCs w:val="72"/>
          <w:u w:val="single"/>
          <w:lang w:val="en-GB"/>
        </w:rPr>
        <w:t>Volunteers Needed</w:t>
      </w:r>
    </w:p>
    <w:p w:rsidR="00FF6D4E" w:rsidRDefault="00FF6D4E" w:rsidP="00FF6D4E">
      <w:pPr>
        <w:rPr>
          <w:sz w:val="28"/>
          <w:szCs w:val="28"/>
          <w:lang w:val="en-GB"/>
        </w:rPr>
      </w:pPr>
    </w:p>
    <w:p w:rsidR="00FF6D4E" w:rsidRDefault="00FF6D4E" w:rsidP="00FF6D4E">
      <w:pPr>
        <w:rPr>
          <w:sz w:val="28"/>
          <w:szCs w:val="28"/>
          <w:lang w:val="en-GB"/>
        </w:rPr>
      </w:pPr>
      <w:r>
        <w:rPr>
          <w:sz w:val="28"/>
          <w:szCs w:val="28"/>
        </w:rPr>
        <w:t>The College is very fortunate to currently have a faithful group of parent/grandparent volunteers who provide assistance with reading, writing or supervision of boys who qualify for examination provisions.  If you feel able to volunteer for any times during the examination block (please see dates below) we would be delighted to hear from you.  Please e-mail:</w:t>
      </w:r>
    </w:p>
    <w:p w:rsidR="00FF6D4E" w:rsidRDefault="00FF6D4E" w:rsidP="00FF6D4E">
      <w:pPr>
        <w:rPr>
          <w:sz w:val="28"/>
          <w:szCs w:val="28"/>
          <w:lang w:val="en-GB"/>
        </w:rPr>
      </w:pPr>
      <w:r>
        <w:rPr>
          <w:sz w:val="28"/>
          <w:szCs w:val="28"/>
        </w:rPr>
        <w:t> </w:t>
      </w:r>
    </w:p>
    <w:p w:rsidR="00FF6D4E" w:rsidRDefault="00FA50C2" w:rsidP="00FF6D4E">
      <w:pPr>
        <w:rPr>
          <w:sz w:val="28"/>
          <w:szCs w:val="28"/>
          <w:lang w:val="en-GB"/>
        </w:rPr>
      </w:pPr>
      <w:hyperlink r:id="rId4" w:history="1">
        <w:r w:rsidR="00FF6D4E">
          <w:rPr>
            <w:rStyle w:val="Hyperlink"/>
            <w:sz w:val="28"/>
            <w:szCs w:val="28"/>
          </w:rPr>
          <w:t>mlynch@joeys.org</w:t>
        </w:r>
      </w:hyperlink>
      <w:r w:rsidR="00FF6D4E">
        <w:rPr>
          <w:sz w:val="28"/>
          <w:szCs w:val="28"/>
          <w:u w:val="single"/>
          <w:lang w:val="en-GB"/>
        </w:rPr>
        <w:t> </w:t>
      </w:r>
      <w:r w:rsidR="00FF6D4E">
        <w:rPr>
          <w:sz w:val="28"/>
          <w:szCs w:val="28"/>
        </w:rPr>
        <w:t>      or     </w:t>
      </w:r>
      <w:r w:rsidR="00FF6D4E">
        <w:rPr>
          <w:sz w:val="28"/>
          <w:szCs w:val="28"/>
          <w:u w:val="single"/>
        </w:rPr>
        <w:t> </w:t>
      </w:r>
      <w:hyperlink r:id="rId5" w:history="1">
        <w:r w:rsidR="00FF6D4E">
          <w:rPr>
            <w:rStyle w:val="Hyperlink"/>
            <w:sz w:val="28"/>
            <w:szCs w:val="28"/>
          </w:rPr>
          <w:t>mobrien@joeys.org</w:t>
        </w:r>
      </w:hyperlink>
    </w:p>
    <w:p w:rsidR="00FF6D4E" w:rsidRDefault="00FF6D4E" w:rsidP="00FF6D4E">
      <w:pPr>
        <w:rPr>
          <w:sz w:val="28"/>
          <w:szCs w:val="28"/>
          <w:lang w:val="en-GB"/>
        </w:rPr>
      </w:pPr>
      <w:r>
        <w:rPr>
          <w:sz w:val="28"/>
          <w:szCs w:val="28"/>
        </w:rPr>
        <w:t> </w:t>
      </w:r>
    </w:p>
    <w:tbl>
      <w:tblPr>
        <w:tblW w:w="0" w:type="auto"/>
        <w:tblInd w:w="1594" w:type="dxa"/>
        <w:tblCellMar>
          <w:left w:w="0" w:type="dxa"/>
          <w:right w:w="0" w:type="dxa"/>
        </w:tblCellMar>
        <w:tblLook w:val="04A0" w:firstRow="1" w:lastRow="0" w:firstColumn="1" w:lastColumn="0" w:noHBand="0" w:noVBand="1"/>
      </w:tblPr>
      <w:tblGrid>
        <w:gridCol w:w="7746"/>
      </w:tblGrid>
      <w:tr w:rsidR="00FF6D4E" w:rsidTr="00FF6D4E">
        <w:trPr>
          <w:trHeight w:val="1304"/>
        </w:trPr>
        <w:tc>
          <w:tcPr>
            <w:tcW w:w="7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D4E" w:rsidRDefault="00FF6D4E">
            <w:pPr>
              <w:rPr>
                <w:sz w:val="28"/>
                <w:szCs w:val="28"/>
              </w:rPr>
            </w:pPr>
            <w:r>
              <w:rPr>
                <w:b/>
                <w:bCs/>
                <w:sz w:val="28"/>
                <w:szCs w:val="28"/>
                <w:u w:val="single"/>
              </w:rPr>
              <w:t>Next  Examination Block</w:t>
            </w:r>
          </w:p>
          <w:p w:rsidR="00FF6D4E" w:rsidRDefault="00FF6D4E">
            <w:pPr>
              <w:rPr>
                <w:sz w:val="28"/>
                <w:szCs w:val="28"/>
              </w:rPr>
            </w:pPr>
            <w:r>
              <w:rPr>
                <w:b/>
                <w:bCs/>
                <w:sz w:val="28"/>
                <w:szCs w:val="28"/>
              </w:rPr>
              <w:t> </w:t>
            </w:r>
          </w:p>
          <w:p w:rsidR="00FF6D4E" w:rsidRDefault="00FF6D4E">
            <w:pPr>
              <w:rPr>
                <w:sz w:val="28"/>
                <w:szCs w:val="28"/>
              </w:rPr>
            </w:pPr>
            <w:r>
              <w:rPr>
                <w:sz w:val="28"/>
                <w:szCs w:val="28"/>
              </w:rPr>
              <w:t>Years 7-10 End of Year Examinations 29.11.17-5.12.17</w:t>
            </w:r>
          </w:p>
          <w:p w:rsidR="00FF6D4E" w:rsidRDefault="00FF6D4E">
            <w:pPr>
              <w:rPr>
                <w:sz w:val="28"/>
                <w:szCs w:val="28"/>
              </w:rPr>
            </w:pPr>
            <w:r>
              <w:rPr>
                <w:sz w:val="28"/>
                <w:szCs w:val="28"/>
              </w:rPr>
              <w:t> </w:t>
            </w:r>
          </w:p>
          <w:p w:rsidR="00FF6D4E" w:rsidRDefault="00FF6D4E">
            <w:pPr>
              <w:rPr>
                <w:sz w:val="28"/>
                <w:szCs w:val="28"/>
              </w:rPr>
            </w:pPr>
            <w:r>
              <w:rPr>
                <w:sz w:val="28"/>
                <w:szCs w:val="28"/>
              </w:rPr>
              <w:t>There will be morning, middle of the day and afternoon sessions</w:t>
            </w:r>
          </w:p>
        </w:tc>
      </w:tr>
    </w:tbl>
    <w:p w:rsidR="00FF6D4E" w:rsidRDefault="00FF6D4E" w:rsidP="00FF6D4E">
      <w:pPr>
        <w:rPr>
          <w:sz w:val="28"/>
          <w:szCs w:val="28"/>
          <w:lang w:val="en-GB"/>
        </w:rPr>
      </w:pPr>
      <w:r>
        <w:rPr>
          <w:sz w:val="28"/>
          <w:szCs w:val="28"/>
          <w:lang w:val="en-GB"/>
        </w:rPr>
        <w:t> </w:t>
      </w:r>
    </w:p>
    <w:p w:rsidR="00FF6D4E" w:rsidRDefault="00FF6D4E" w:rsidP="00FF6D4E">
      <w:pPr>
        <w:rPr>
          <w:sz w:val="28"/>
          <w:szCs w:val="28"/>
          <w:lang w:val="en-GB"/>
        </w:rPr>
      </w:pPr>
      <w:r>
        <w:rPr>
          <w:sz w:val="28"/>
          <w:szCs w:val="28"/>
          <w:lang w:val="en-GB"/>
        </w:rPr>
        <w:t>Thank you for your anticipated assistance.</w:t>
      </w:r>
    </w:p>
    <w:p w:rsidR="00FF6D4E" w:rsidRDefault="00FF6D4E" w:rsidP="00FF6D4E">
      <w:pPr>
        <w:rPr>
          <w:sz w:val="28"/>
          <w:szCs w:val="28"/>
          <w:lang w:val="en-GB"/>
        </w:rPr>
      </w:pPr>
    </w:p>
    <w:p w:rsidR="00FF6D4E" w:rsidRDefault="00FF6D4E" w:rsidP="00FF6D4E">
      <w:pPr>
        <w:rPr>
          <w:sz w:val="28"/>
          <w:szCs w:val="28"/>
          <w:lang w:val="en-GB"/>
        </w:rPr>
      </w:pPr>
      <w:r>
        <w:rPr>
          <w:sz w:val="28"/>
          <w:szCs w:val="28"/>
          <w:lang w:val="en-GB"/>
        </w:rPr>
        <w:br/>
        <w:t>Thanks.</w:t>
      </w:r>
    </w:p>
    <w:p w:rsidR="00FF6D4E" w:rsidRDefault="00FF6D4E" w:rsidP="00FF6D4E">
      <w:pPr>
        <w:rPr>
          <w:sz w:val="28"/>
          <w:szCs w:val="28"/>
          <w:lang w:val="en-GB"/>
        </w:rPr>
      </w:pPr>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sz w:val="28"/>
          <w:szCs w:val="28"/>
          <w:lang w:val="en-GB" w:eastAsia="en-GB"/>
        </w:rPr>
        <w:t>Regards,</w:t>
      </w:r>
    </w:p>
    <w:p w:rsidR="00FF6D4E" w:rsidRDefault="00FF6D4E" w:rsidP="00FF6D4E">
      <w:pPr>
        <w:rPr>
          <w:rFonts w:ascii="Times New Roman" w:hAnsi="Times New Roman" w:cs="Times New Roman"/>
          <w:b/>
          <w:bCs/>
          <w:sz w:val="28"/>
          <w:szCs w:val="28"/>
          <w:lang w:val="en-GB" w:eastAsia="en-GB"/>
        </w:rPr>
      </w:pPr>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sz w:val="28"/>
          <w:szCs w:val="28"/>
          <w:lang w:val="en-GB" w:eastAsia="en-GB"/>
        </w:rPr>
        <w:t>Mrs Michelle O’Brien</w:t>
      </w:r>
    </w:p>
    <w:p w:rsidR="00FF6D4E" w:rsidRDefault="00FF6D4E" w:rsidP="00FF6D4E">
      <w:pPr>
        <w:rPr>
          <w:rFonts w:ascii="Times New Roman" w:hAnsi="Times New Roman" w:cs="Times New Roman"/>
          <w:b/>
          <w:bCs/>
          <w:sz w:val="28"/>
          <w:szCs w:val="28"/>
          <w:lang w:val="en-GB" w:eastAsia="en-GB"/>
        </w:rPr>
      </w:pPr>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b/>
          <w:bCs/>
          <w:sz w:val="28"/>
          <w:szCs w:val="28"/>
          <w:lang w:val="en-GB" w:eastAsia="en-GB"/>
        </w:rPr>
        <w:t>Michelle O’Brien |</w:t>
      </w:r>
      <w:r>
        <w:rPr>
          <w:rFonts w:ascii="Times New Roman" w:hAnsi="Times New Roman" w:cs="Times New Roman"/>
          <w:sz w:val="28"/>
          <w:szCs w:val="28"/>
          <w:lang w:val="en-GB" w:eastAsia="en-GB"/>
        </w:rPr>
        <w:t xml:space="preserve"> Head of Centre for Learning Enrichment</w:t>
      </w:r>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b/>
          <w:bCs/>
          <w:sz w:val="28"/>
          <w:szCs w:val="28"/>
          <w:lang w:val="en-GB" w:eastAsia="en-GB"/>
        </w:rPr>
        <w:t>St Joseph's College</w:t>
      </w:r>
      <w:r>
        <w:rPr>
          <w:rFonts w:ascii="Times New Roman" w:hAnsi="Times New Roman" w:cs="Times New Roman"/>
          <w:sz w:val="28"/>
          <w:szCs w:val="28"/>
          <w:lang w:val="en-GB" w:eastAsia="en-GB"/>
        </w:rPr>
        <w:t xml:space="preserve"> </w:t>
      </w:r>
      <w:r>
        <w:rPr>
          <w:rFonts w:ascii="Times New Roman" w:hAnsi="Times New Roman" w:cs="Times New Roman"/>
          <w:b/>
          <w:bCs/>
          <w:sz w:val="28"/>
          <w:szCs w:val="28"/>
          <w:lang w:val="en-GB" w:eastAsia="en-GB"/>
        </w:rPr>
        <w:t>|</w:t>
      </w:r>
      <w:r>
        <w:rPr>
          <w:rFonts w:ascii="Times New Roman" w:hAnsi="Times New Roman" w:cs="Times New Roman"/>
          <w:sz w:val="28"/>
          <w:szCs w:val="28"/>
          <w:lang w:val="en-GB" w:eastAsia="en-GB"/>
        </w:rPr>
        <w:t xml:space="preserve"> Mark Street, Hunters Hill, NSW 2110 </w:t>
      </w:r>
      <w:r>
        <w:rPr>
          <w:rFonts w:ascii="Times New Roman" w:hAnsi="Times New Roman" w:cs="Times New Roman"/>
          <w:b/>
          <w:bCs/>
          <w:sz w:val="28"/>
          <w:szCs w:val="28"/>
          <w:lang w:val="en-GB" w:eastAsia="en-GB"/>
        </w:rPr>
        <w:t>|</w:t>
      </w:r>
      <w:r>
        <w:rPr>
          <w:rFonts w:ascii="Times New Roman" w:hAnsi="Times New Roman" w:cs="Times New Roman"/>
          <w:sz w:val="28"/>
          <w:szCs w:val="28"/>
          <w:lang w:val="en-GB" w:eastAsia="en-GB"/>
        </w:rPr>
        <w:t xml:space="preserve"> Locked Bag 5009, Gladesville, NSW 1675</w:t>
      </w:r>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b/>
          <w:bCs/>
          <w:sz w:val="28"/>
          <w:szCs w:val="28"/>
          <w:lang w:val="en-GB" w:eastAsia="en-GB"/>
        </w:rPr>
        <w:t>T</w:t>
      </w:r>
      <w:r>
        <w:rPr>
          <w:rFonts w:ascii="Times New Roman" w:hAnsi="Times New Roman" w:cs="Times New Roman"/>
          <w:sz w:val="28"/>
          <w:szCs w:val="28"/>
          <w:lang w:val="en-GB" w:eastAsia="en-GB"/>
        </w:rPr>
        <w:t xml:space="preserve"> +61 2 9816 0902</w:t>
      </w:r>
      <w:r>
        <w:rPr>
          <w:rFonts w:ascii="Times New Roman" w:hAnsi="Times New Roman" w:cs="Times New Roman"/>
          <w:b/>
          <w:bCs/>
          <w:sz w:val="28"/>
          <w:szCs w:val="28"/>
          <w:lang w:val="en-GB" w:eastAsia="en-GB"/>
        </w:rPr>
        <w:t>|</w:t>
      </w:r>
      <w:r>
        <w:rPr>
          <w:rFonts w:ascii="Times New Roman" w:hAnsi="Times New Roman" w:cs="Times New Roman"/>
          <w:sz w:val="28"/>
          <w:szCs w:val="28"/>
          <w:lang w:val="en-GB" w:eastAsia="en-GB"/>
        </w:rPr>
        <w:t xml:space="preserve"> </w:t>
      </w:r>
      <w:r>
        <w:rPr>
          <w:rFonts w:ascii="Times New Roman" w:hAnsi="Times New Roman" w:cs="Times New Roman"/>
          <w:b/>
          <w:bCs/>
          <w:sz w:val="28"/>
          <w:szCs w:val="28"/>
          <w:lang w:val="en-GB" w:eastAsia="en-GB"/>
        </w:rPr>
        <w:t>W</w:t>
      </w:r>
      <w:r>
        <w:rPr>
          <w:rFonts w:ascii="Times New Roman" w:hAnsi="Times New Roman" w:cs="Times New Roman"/>
          <w:sz w:val="28"/>
          <w:szCs w:val="28"/>
          <w:lang w:val="en-GB" w:eastAsia="en-GB"/>
        </w:rPr>
        <w:t xml:space="preserve"> </w:t>
      </w:r>
      <w:hyperlink r:id="rId6" w:history="1">
        <w:r>
          <w:rPr>
            <w:rStyle w:val="Hyperlink"/>
            <w:rFonts w:ascii="Times New Roman" w:hAnsi="Times New Roman" w:cs="Times New Roman"/>
            <w:sz w:val="28"/>
            <w:szCs w:val="28"/>
            <w:lang w:val="en-GB" w:eastAsia="en-GB"/>
          </w:rPr>
          <w:t>www.joeys.org</w:t>
        </w:r>
      </w:hyperlink>
      <w:r>
        <w:rPr>
          <w:rFonts w:ascii="Times New Roman" w:hAnsi="Times New Roman" w:cs="Times New Roman"/>
          <w:sz w:val="28"/>
          <w:szCs w:val="28"/>
          <w:lang w:val="en-GB" w:eastAsia="en-GB"/>
        </w:rPr>
        <w:t xml:space="preserve"> </w:t>
      </w:r>
      <w:r>
        <w:rPr>
          <w:rFonts w:ascii="Times New Roman" w:hAnsi="Times New Roman" w:cs="Times New Roman"/>
          <w:b/>
          <w:bCs/>
          <w:sz w:val="28"/>
          <w:szCs w:val="28"/>
          <w:lang w:val="en-GB" w:eastAsia="en-GB"/>
        </w:rPr>
        <w:t>|</w:t>
      </w:r>
      <w:r>
        <w:rPr>
          <w:rFonts w:ascii="Times New Roman" w:hAnsi="Times New Roman" w:cs="Times New Roman"/>
          <w:sz w:val="28"/>
          <w:szCs w:val="28"/>
          <w:lang w:val="en-GB" w:eastAsia="en-GB"/>
        </w:rPr>
        <w:t xml:space="preserve"> </w:t>
      </w:r>
      <w:r>
        <w:rPr>
          <w:rFonts w:ascii="Times New Roman" w:hAnsi="Times New Roman" w:cs="Times New Roman"/>
          <w:b/>
          <w:bCs/>
          <w:sz w:val="28"/>
          <w:szCs w:val="28"/>
          <w:lang w:val="en-GB" w:eastAsia="en-GB"/>
        </w:rPr>
        <w:t xml:space="preserve">E </w:t>
      </w:r>
      <w:hyperlink r:id="rId7" w:history="1">
        <w:r>
          <w:rPr>
            <w:rStyle w:val="Hyperlink"/>
            <w:rFonts w:ascii="Times New Roman" w:hAnsi="Times New Roman" w:cs="Times New Roman"/>
            <w:sz w:val="28"/>
            <w:szCs w:val="28"/>
            <w:lang w:val="en-GB" w:eastAsia="en-GB"/>
          </w:rPr>
          <w:t>mobrien@joeys.org</w:t>
        </w:r>
      </w:hyperlink>
    </w:p>
    <w:p w:rsidR="00FF6D4E" w:rsidRDefault="00FF6D4E" w:rsidP="00FF6D4E">
      <w:pPr>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w:t>
      </w:r>
    </w:p>
    <w:p w:rsidR="00B75A85" w:rsidRDefault="00FF6D4E" w:rsidP="00FF6D4E">
      <w:r>
        <w:rPr>
          <w:rFonts w:ascii="Times New Roman" w:hAnsi="Times New Roman" w:cs="Times New Roman"/>
          <w:b/>
          <w:bCs/>
          <w:i/>
          <w:iCs/>
          <w:sz w:val="28"/>
          <w:szCs w:val="28"/>
          <w:lang w:val="en-GB" w:eastAsia="en-GB"/>
        </w:rPr>
        <w:t>St Joseph's College - excellence in boys' education since 1881</w:t>
      </w:r>
    </w:p>
    <w:sectPr w:rsidR="00B75A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4E"/>
    <w:rsid w:val="00B75A85"/>
    <w:rsid w:val="00FA50C2"/>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E3E22-714E-4EC0-AFF8-5F5270B6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D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quinn@joe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eys.org/" TargetMode="External"/><Relationship Id="rId5" Type="http://schemas.openxmlformats.org/officeDocument/2006/relationships/hyperlink" Target="mailto:mobrien@joeys.org" TargetMode="External"/><Relationship Id="rId4" Type="http://schemas.openxmlformats.org/officeDocument/2006/relationships/hyperlink" Target="mailto:mlynch@joey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dc:creator>
  <cp:keywords/>
  <dc:description/>
  <cp:lastModifiedBy>McKay, J</cp:lastModifiedBy>
  <cp:revision>2</cp:revision>
  <dcterms:created xsi:type="dcterms:W3CDTF">2017-11-16T10:38:00Z</dcterms:created>
  <dcterms:modified xsi:type="dcterms:W3CDTF">2017-11-16T10:38:00Z</dcterms:modified>
</cp:coreProperties>
</file>