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FC" w:rsidRDefault="000A24FC" w:rsidP="000A24FC">
      <w:pPr>
        <w:jc w:val="center"/>
        <w:rPr>
          <w:rStyle w:val="apple-style-span"/>
          <w:b/>
          <w:bCs/>
          <w:color w:val="000000"/>
          <w:sz w:val="41"/>
          <w:szCs w:val="41"/>
        </w:rPr>
      </w:pPr>
      <w:r>
        <w:rPr>
          <w:rStyle w:val="apple-style-span"/>
          <w:b/>
          <w:bCs/>
          <w:color w:val="000000"/>
          <w:sz w:val="41"/>
          <w:szCs w:val="41"/>
        </w:rPr>
        <w:t>"Hollywood" comes to Joeys: The Joeys Oscars</w:t>
      </w:r>
    </w:p>
    <w:p w:rsidR="000A24FC" w:rsidRDefault="000A24FC" w:rsidP="000A24FC">
      <w:pPr>
        <w:rPr>
          <w:rFonts w:ascii="Segoe UI" w:hAnsi="Segoe UI" w:cs="Segoe UI"/>
          <w:sz w:val="16"/>
          <w:szCs w:val="16"/>
          <w:lang w:val="en-US"/>
        </w:rPr>
      </w:pPr>
    </w:p>
    <w:p w:rsidR="000A24FC" w:rsidRDefault="000A24FC" w:rsidP="000A24FC">
      <w:pPr>
        <w:jc w:val="both"/>
        <w:rPr>
          <w:color w:val="000000"/>
          <w:lang w:val="en-US"/>
        </w:rPr>
      </w:pPr>
      <w:r>
        <w:rPr>
          <w:color w:val="000000"/>
          <w:lang w:val="en-US"/>
        </w:rPr>
        <w:t xml:space="preserve">The “red carpet” was out once again for the annual </w:t>
      </w:r>
      <w:r>
        <w:rPr>
          <w:b/>
          <w:bCs/>
          <w:color w:val="000000"/>
          <w:lang w:val="en-US"/>
        </w:rPr>
        <w:t>Joeys Oscars</w:t>
      </w:r>
      <w:r>
        <w:rPr>
          <w:color w:val="000000"/>
          <w:lang w:val="en-US"/>
        </w:rPr>
        <w:t xml:space="preserve"> awards ceremony. These prestigious awards celebrate the best book trailers created by Year 7 students.  All students </w:t>
      </w:r>
      <w:proofErr w:type="gramStart"/>
      <w:r>
        <w:rPr>
          <w:color w:val="000000"/>
          <w:lang w:val="en-US"/>
        </w:rPr>
        <w:t>are invited</w:t>
      </w:r>
      <w:proofErr w:type="gramEnd"/>
      <w:r>
        <w:rPr>
          <w:color w:val="000000"/>
          <w:lang w:val="en-US"/>
        </w:rPr>
        <w:t xml:space="preserve"> to use iMovie to produce a trailer based on a book they have read and enjoyed, with the main objective being to persuade their fellow students to read the book. The standard of this year's trailers was most impressive and most encouraging was the boys' general adherence to copyright rules by filming their own footage and sourcing music and images from copyright-free websites. </w:t>
      </w:r>
    </w:p>
    <w:p w:rsidR="000A24FC" w:rsidRDefault="000A24FC" w:rsidP="000A24FC">
      <w:pPr>
        <w:jc w:val="both"/>
        <w:rPr>
          <w:color w:val="000000"/>
          <w:lang w:val="en-US"/>
        </w:rPr>
      </w:pPr>
    </w:p>
    <w:p w:rsidR="000A24FC" w:rsidRDefault="000A24FC" w:rsidP="000A24FC">
      <w:pPr>
        <w:jc w:val="both"/>
        <w:rPr>
          <w:color w:val="1F497D"/>
          <w:lang w:val="en-US"/>
        </w:rPr>
      </w:pPr>
      <w:r>
        <w:rPr>
          <w:lang w:val="en-US"/>
        </w:rPr>
        <w:t xml:space="preserve">With over 60 entries, it was a competitive competition! The best ten book trailers </w:t>
      </w:r>
      <w:proofErr w:type="gramStart"/>
      <w:r>
        <w:rPr>
          <w:lang w:val="en-US"/>
        </w:rPr>
        <w:t>were submitted</w:t>
      </w:r>
      <w:proofErr w:type="gramEnd"/>
      <w:r>
        <w:rPr>
          <w:lang w:val="en-US"/>
        </w:rPr>
        <w:t xml:space="preserve"> for judging and six were chosen for the finals. </w:t>
      </w:r>
    </w:p>
    <w:p w:rsidR="000A24FC" w:rsidRDefault="000A24FC" w:rsidP="000A24FC">
      <w:pPr>
        <w:jc w:val="both"/>
        <w:rPr>
          <w:color w:val="1F497D"/>
          <w:lang w:val="en-US"/>
        </w:rPr>
      </w:pPr>
    </w:p>
    <w:p w:rsidR="000A24FC" w:rsidRDefault="000A24FC" w:rsidP="000A24FC">
      <w:pPr>
        <w:jc w:val="both"/>
        <w:rPr>
          <w:color w:val="1F497D"/>
          <w:lang w:val="en-US"/>
        </w:rPr>
      </w:pPr>
      <w:proofErr w:type="gramStart"/>
      <w:r>
        <w:rPr>
          <w:color w:val="1F497D"/>
          <w:lang w:val="en-US"/>
        </w:rPr>
        <w:t>T</w:t>
      </w:r>
      <w:r>
        <w:rPr>
          <w:color w:val="000000"/>
          <w:lang w:val="en-US"/>
        </w:rPr>
        <w:t xml:space="preserve">he winning entry was awarded </w:t>
      </w:r>
      <w:r>
        <w:rPr>
          <w:lang w:val="en-US"/>
        </w:rPr>
        <w:t xml:space="preserve">to </w:t>
      </w:r>
      <w:r>
        <w:rPr>
          <w:b/>
          <w:bCs/>
          <w:lang w:val="en-US"/>
        </w:rPr>
        <w:t>Oliver Baksa, Xavier Fink and Max Hubscher</w:t>
      </w:r>
      <w:r>
        <w:rPr>
          <w:lang w:val="en-US"/>
        </w:rPr>
        <w:t xml:space="preserve"> with their unique and entertaining trailer for the novel </w:t>
      </w:r>
      <w:r>
        <w:rPr>
          <w:b/>
          <w:bCs/>
          <w:i/>
          <w:iCs/>
          <w:lang w:val="en-US"/>
        </w:rPr>
        <w:t>The 5</w:t>
      </w:r>
      <w:r>
        <w:rPr>
          <w:b/>
          <w:bCs/>
          <w:i/>
          <w:iCs/>
          <w:vertAlign w:val="superscript"/>
          <w:lang w:val="en-US"/>
        </w:rPr>
        <w:t>th</w:t>
      </w:r>
      <w:r>
        <w:rPr>
          <w:b/>
          <w:bCs/>
          <w:i/>
          <w:iCs/>
          <w:lang w:val="en-US"/>
        </w:rPr>
        <w:t xml:space="preserve"> Wave</w:t>
      </w:r>
      <w:r>
        <w:rPr>
          <w:i/>
          <w:iCs/>
          <w:lang w:val="en-US"/>
        </w:rPr>
        <w:t>,</w:t>
      </w:r>
      <w:r>
        <w:rPr>
          <w:lang w:val="en-US"/>
        </w:rPr>
        <w:t xml:space="preserve"> by A Nelson</w:t>
      </w:r>
      <w:proofErr w:type="gramEnd"/>
      <w:r>
        <w:rPr>
          <w:lang w:val="en-US"/>
        </w:rPr>
        <w:t xml:space="preserve">. Special mention must also go to </w:t>
      </w:r>
      <w:r>
        <w:rPr>
          <w:b/>
          <w:bCs/>
        </w:rPr>
        <w:t xml:space="preserve">Lachlan Toohey, Sonny Matchett and Dominic </w:t>
      </w:r>
      <w:proofErr w:type="spellStart"/>
      <w:r>
        <w:rPr>
          <w:b/>
          <w:bCs/>
        </w:rPr>
        <w:t>Althans</w:t>
      </w:r>
      <w:proofErr w:type="spellEnd"/>
      <w:r>
        <w:rPr>
          <w:b/>
          <w:bCs/>
        </w:rPr>
        <w:t xml:space="preserve"> </w:t>
      </w:r>
      <w:r>
        <w:rPr>
          <w:sz w:val="24"/>
          <w:szCs w:val="24"/>
        </w:rPr>
        <w:t>w</w:t>
      </w:r>
      <w:r>
        <w:rPr>
          <w:lang w:val="en-US"/>
        </w:rPr>
        <w:t xml:space="preserve">ho created another very impressive trailer for the Michael Grant novel </w:t>
      </w:r>
      <w:r>
        <w:rPr>
          <w:b/>
          <w:bCs/>
          <w:i/>
          <w:iCs/>
          <w:lang w:val="en-US"/>
        </w:rPr>
        <w:t>Gone</w:t>
      </w:r>
      <w:r>
        <w:rPr>
          <w:lang w:val="en-US"/>
        </w:rPr>
        <w:t xml:space="preserve">. </w:t>
      </w:r>
    </w:p>
    <w:p w:rsidR="000A24FC" w:rsidRDefault="000A24FC" w:rsidP="000A24FC">
      <w:pPr>
        <w:jc w:val="both"/>
        <w:rPr>
          <w:color w:val="1F497D"/>
          <w:lang w:val="en-US"/>
        </w:rPr>
      </w:pPr>
    </w:p>
    <w:tbl>
      <w:tblPr>
        <w:tblW w:w="10480" w:type="dxa"/>
        <w:tblInd w:w="-740" w:type="dxa"/>
        <w:tblCellMar>
          <w:left w:w="0" w:type="dxa"/>
          <w:right w:w="0" w:type="dxa"/>
        </w:tblCellMar>
        <w:tblLook w:val="04A0" w:firstRow="1" w:lastRow="0" w:firstColumn="1" w:lastColumn="0" w:noHBand="0" w:noVBand="1"/>
      </w:tblPr>
      <w:tblGrid>
        <w:gridCol w:w="2420"/>
        <w:gridCol w:w="2420"/>
        <w:gridCol w:w="2420"/>
        <w:gridCol w:w="3220"/>
      </w:tblGrid>
      <w:tr w:rsidR="000A24FC" w:rsidTr="000A24FC">
        <w:trPr>
          <w:trHeight w:val="300"/>
        </w:trPr>
        <w:tc>
          <w:tcPr>
            <w:tcW w:w="2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24FC" w:rsidRDefault="000A24FC">
            <w:pPr>
              <w:jc w:val="center"/>
              <w:rPr>
                <w:b/>
                <w:bCs/>
                <w:color w:val="000000"/>
              </w:rPr>
            </w:pPr>
            <w:r>
              <w:rPr>
                <w:b/>
                <w:bCs/>
                <w:color w:val="000000"/>
              </w:rPr>
              <w:t>Place</w:t>
            </w:r>
          </w:p>
        </w:tc>
        <w:tc>
          <w:tcPr>
            <w:tcW w:w="2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b/>
                <w:bCs/>
                <w:color w:val="000000"/>
              </w:rPr>
            </w:pPr>
            <w:r>
              <w:rPr>
                <w:b/>
                <w:bCs/>
                <w:color w:val="000000"/>
              </w:rPr>
              <w:t>Book</w:t>
            </w:r>
          </w:p>
        </w:tc>
        <w:tc>
          <w:tcPr>
            <w:tcW w:w="2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b/>
                <w:bCs/>
                <w:color w:val="000000"/>
              </w:rPr>
            </w:pPr>
            <w:r>
              <w:rPr>
                <w:b/>
                <w:bCs/>
                <w:color w:val="000000"/>
              </w:rPr>
              <w:t> Author</w:t>
            </w:r>
          </w:p>
        </w:tc>
        <w:tc>
          <w:tcPr>
            <w:tcW w:w="3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24FC" w:rsidRDefault="000A24FC">
            <w:pPr>
              <w:jc w:val="center"/>
              <w:rPr>
                <w:b/>
                <w:bCs/>
                <w:color w:val="000000"/>
              </w:rPr>
            </w:pPr>
            <w:r>
              <w:rPr>
                <w:b/>
                <w:bCs/>
                <w:color w:val="000000"/>
              </w:rPr>
              <w:t>Students</w:t>
            </w:r>
          </w:p>
        </w:tc>
      </w:tr>
      <w:tr w:rsidR="000A24FC" w:rsidTr="000A24FC">
        <w:trPr>
          <w:trHeight w:val="6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4FC" w:rsidRDefault="000A24FC">
            <w:pPr>
              <w:jc w:val="center"/>
              <w:rPr>
                <w:color w:val="000000"/>
              </w:rPr>
            </w:pPr>
            <w:r>
              <w:rPr>
                <w:color w:val="000000"/>
              </w:rPr>
              <w:t>1</w:t>
            </w:r>
            <w:r>
              <w:rPr>
                <w:color w:val="000000"/>
                <w:vertAlign w:val="superscript"/>
              </w:rPr>
              <w:t>st</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The 5th Wave #1</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R Yancey</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4FC" w:rsidRDefault="000A24FC">
            <w:pPr>
              <w:rPr>
                <w:color w:val="000000"/>
              </w:rPr>
            </w:pPr>
            <w:r>
              <w:rPr>
                <w:color w:val="000000"/>
              </w:rPr>
              <w:t>Oliver Baksa, Xavier Fink, Max Hubscher</w:t>
            </w:r>
          </w:p>
        </w:tc>
      </w:tr>
      <w:tr w:rsidR="000A24FC" w:rsidTr="000A24FC">
        <w:trPr>
          <w:trHeight w:val="6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4FC" w:rsidRDefault="000A24FC">
            <w:pPr>
              <w:jc w:val="center"/>
              <w:rPr>
                <w:color w:val="000000"/>
              </w:rPr>
            </w:pPr>
            <w:r>
              <w:rPr>
                <w:color w:val="000000"/>
              </w:rPr>
              <w:t>2</w:t>
            </w:r>
            <w:r>
              <w:rPr>
                <w:color w:val="000000"/>
                <w:vertAlign w:val="superscript"/>
              </w:rPr>
              <w:t>nd</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Gone</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M Grant</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4FC" w:rsidRDefault="000A24FC">
            <w:pPr>
              <w:rPr>
                <w:color w:val="000000"/>
              </w:rPr>
            </w:pPr>
            <w:r>
              <w:rPr>
                <w:color w:val="000000"/>
              </w:rPr>
              <w:t>Lachlan Toohey, Sonny Matchett and Dominic Athans</w:t>
            </w:r>
          </w:p>
        </w:tc>
      </w:tr>
      <w:tr w:rsidR="000A24FC" w:rsidTr="000A24FC">
        <w:trPr>
          <w:trHeight w:val="6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4FC" w:rsidRDefault="000A24FC">
            <w:pPr>
              <w:jc w:val="center"/>
              <w:rPr>
                <w:color w:val="000000"/>
              </w:rPr>
            </w:pPr>
            <w:r>
              <w:rPr>
                <w:color w:val="000000"/>
              </w:rPr>
              <w:t>3</w:t>
            </w:r>
            <w:r>
              <w:rPr>
                <w:color w:val="000000"/>
                <w:vertAlign w:val="superscript"/>
              </w:rPr>
              <w:t>rd</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The False Prince</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A Nelson</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4FC" w:rsidRDefault="000A24FC">
            <w:pPr>
              <w:rPr>
                <w:color w:val="000000"/>
              </w:rPr>
            </w:pPr>
            <w:r>
              <w:rPr>
                <w:color w:val="000000"/>
              </w:rPr>
              <w:t>Alfie Cornwell, Tristan Seeto Samuel McDonald</w:t>
            </w:r>
          </w:p>
        </w:tc>
      </w:tr>
      <w:tr w:rsidR="000A24FC" w:rsidTr="000A24FC">
        <w:trPr>
          <w:trHeight w:val="3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4FC" w:rsidRDefault="000A24FC">
            <w:pPr>
              <w:jc w:val="center"/>
              <w:rPr>
                <w:color w:val="000000"/>
              </w:rPr>
            </w:pPr>
            <w:r>
              <w:rPr>
                <w:color w:val="000000"/>
              </w:rPr>
              <w:t>4</w:t>
            </w:r>
            <w:r>
              <w:rPr>
                <w:color w:val="000000"/>
                <w:vertAlign w:val="superscript"/>
              </w:rPr>
              <w:t>th</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Percy Jackson</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R Riordan</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4FC" w:rsidRDefault="000A24FC">
            <w:pPr>
              <w:rPr>
                <w:color w:val="000000"/>
              </w:rPr>
            </w:pPr>
            <w:r>
              <w:rPr>
                <w:color w:val="000000"/>
              </w:rPr>
              <w:t>Jack Boulis, Jack Muller, Joseph Mauri-Dooris</w:t>
            </w:r>
          </w:p>
        </w:tc>
      </w:tr>
      <w:tr w:rsidR="000A24FC" w:rsidTr="000A24FC">
        <w:trPr>
          <w:trHeight w:val="9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4FC" w:rsidRDefault="000A24FC">
            <w:pPr>
              <w:jc w:val="center"/>
              <w:rPr>
                <w:color w:val="000000"/>
              </w:rPr>
            </w:pPr>
            <w:r>
              <w:rPr>
                <w:color w:val="000000"/>
              </w:rPr>
              <w:t>5</w:t>
            </w:r>
            <w:r>
              <w:rPr>
                <w:color w:val="000000"/>
                <w:vertAlign w:val="superscript"/>
              </w:rPr>
              <w:t>th</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The 5th Wave #2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R Yancey</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4FC" w:rsidRDefault="000A24FC">
            <w:pPr>
              <w:rPr>
                <w:color w:val="000000"/>
              </w:rPr>
            </w:pPr>
            <w:r>
              <w:rPr>
                <w:color w:val="000000"/>
              </w:rPr>
              <w:t>Josh Coulton, Fraser Dickinson, Aidan Renshaw</w:t>
            </w:r>
          </w:p>
        </w:tc>
      </w:tr>
      <w:tr w:rsidR="000A24FC" w:rsidTr="000A24FC">
        <w:trPr>
          <w:trHeight w:val="600"/>
        </w:trPr>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24FC" w:rsidRDefault="000A24FC">
            <w:pPr>
              <w:jc w:val="center"/>
              <w:rPr>
                <w:color w:val="000000"/>
              </w:rPr>
            </w:pPr>
            <w:r>
              <w:rPr>
                <w:color w:val="000000"/>
              </w:rPr>
              <w:t>6th</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Once</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A24FC" w:rsidRDefault="000A24FC">
            <w:pPr>
              <w:jc w:val="center"/>
              <w:rPr>
                <w:color w:val="000000"/>
              </w:rPr>
            </w:pPr>
            <w:r>
              <w:rPr>
                <w:color w:val="000000"/>
              </w:rPr>
              <w:t xml:space="preserve">M </w:t>
            </w:r>
            <w:proofErr w:type="spellStart"/>
            <w:r>
              <w:rPr>
                <w:color w:val="000000"/>
              </w:rPr>
              <w:t>Gleitzman</w:t>
            </w:r>
            <w:proofErr w:type="spellEnd"/>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24FC" w:rsidRDefault="000A24FC">
            <w:pPr>
              <w:rPr>
                <w:color w:val="000000"/>
              </w:rPr>
            </w:pPr>
            <w:r>
              <w:rPr>
                <w:color w:val="000000"/>
              </w:rPr>
              <w:t xml:space="preserve">Joshua </w:t>
            </w:r>
            <w:proofErr w:type="spellStart"/>
            <w:r>
              <w:rPr>
                <w:color w:val="000000"/>
              </w:rPr>
              <w:t>Wickam</w:t>
            </w:r>
            <w:proofErr w:type="spellEnd"/>
            <w:r>
              <w:rPr>
                <w:color w:val="000000"/>
              </w:rPr>
              <w:t>, Johnathon Tao, Oliver Pestonji</w:t>
            </w:r>
          </w:p>
        </w:tc>
      </w:tr>
    </w:tbl>
    <w:p w:rsidR="00EE0BF1" w:rsidRDefault="000A24FC" w:rsidP="000A24FC">
      <w:pPr>
        <w:pStyle w:val="NormalWeb"/>
        <w:keepNext/>
      </w:pPr>
      <w:bookmarkStart w:id="0" w:name="_GoBack"/>
      <w:bookmarkEnd w:id="0"/>
    </w:p>
    <w:sectPr w:rsidR="00EE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FC"/>
    <w:rsid w:val="000815DA"/>
    <w:rsid w:val="000A24FC"/>
    <w:rsid w:val="00C46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C19E"/>
  <w15:chartTrackingRefBased/>
  <w15:docId w15:val="{3FF4DD55-305A-4A3E-9F09-4EDDC627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4FC"/>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4FC"/>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0A24FC"/>
  </w:style>
  <w:style w:type="paragraph" w:styleId="Caption">
    <w:name w:val="caption"/>
    <w:basedOn w:val="Normal"/>
    <w:uiPriority w:val="35"/>
    <w:semiHidden/>
    <w:unhideWhenUsed/>
    <w:qFormat/>
    <w:rsid w:val="000A24FC"/>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1489">
      <w:bodyDiv w:val="1"/>
      <w:marLeft w:val="0"/>
      <w:marRight w:val="0"/>
      <w:marTop w:val="0"/>
      <w:marBottom w:val="0"/>
      <w:divBdr>
        <w:top w:val="none" w:sz="0" w:space="0" w:color="auto"/>
        <w:left w:val="none" w:sz="0" w:space="0" w:color="auto"/>
        <w:bottom w:val="none" w:sz="0" w:space="0" w:color="auto"/>
        <w:right w:val="none" w:sz="0" w:space="0" w:color="auto"/>
      </w:divBdr>
    </w:div>
    <w:div w:id="14168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J</dc:creator>
  <cp:keywords/>
  <dc:description/>
  <cp:lastModifiedBy>McKay, J</cp:lastModifiedBy>
  <cp:revision>1</cp:revision>
  <dcterms:created xsi:type="dcterms:W3CDTF">2018-11-17T00:05:00Z</dcterms:created>
  <dcterms:modified xsi:type="dcterms:W3CDTF">2018-11-17T00:10:00Z</dcterms:modified>
</cp:coreProperties>
</file>